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u w:val="single" w:color="000000"/>
        </w:rPr>
      </w:pPr>
      <w:r>
        <w:rPr>
          <w:rFonts w:ascii="Lucida Grande" w:hAnsi="Lucida Grande" w:cs="Lucida Grande"/>
          <w:b/>
          <w:bCs/>
          <w:color w:val="000000"/>
          <w:u w:val="single" w:color="000000"/>
        </w:rPr>
        <w:t>Speech 131</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u w:val="single" w:color="000000"/>
        </w:rPr>
      </w:pPr>
      <w:r>
        <w:rPr>
          <w:rFonts w:ascii="Lucida Grande" w:hAnsi="Lucida Grande" w:cs="Lucida Grande"/>
          <w:b/>
          <w:bCs/>
          <w:color w:val="000000"/>
          <w:u w:val="single" w:color="000000"/>
        </w:rPr>
        <w:t>Public Speaking</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u w:val="single" w:color="000000"/>
        </w:rPr>
      </w:pPr>
      <w:r>
        <w:rPr>
          <w:rFonts w:ascii="Lucida Grande" w:hAnsi="Lucida Grande" w:cs="Lucida Grande"/>
          <w:b/>
          <w:bCs/>
          <w:color w:val="000000"/>
          <w:u w:val="single" w:color="000000"/>
        </w:rPr>
        <w:t>Dual Credit Course</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Instructor:</w:t>
      </w:r>
      <w:r>
        <w:rPr>
          <w:rFonts w:ascii="Lucida Grande" w:hAnsi="Lucida Grande" w:cs="Lucida Grande"/>
          <w:color w:val="000000"/>
          <w:u w:color="000000"/>
        </w:rPr>
        <w:tab/>
        <w:t>Donnell Campbell</w:t>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t>CMHS:  Room 237</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Welcome to Public Speaking.  This course is designed to give the student a great deal of public speaking experience delivering a variety of speeches and to develop critical standards through evaluating speeches.</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val="single" w:color="000000"/>
        </w:rPr>
      </w:pPr>
      <w:r>
        <w:rPr>
          <w:rFonts w:ascii="Lucida Grande" w:hAnsi="Lucida Grande" w:cs="Lucida Grande"/>
          <w:color w:val="000000"/>
          <w:u w:val="single" w:color="000000"/>
        </w:rPr>
        <w:t>Attendance:</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 xml:space="preserve">Your success in this class is directly tied to your attendance and involvement in the class.  In a public speaking course, an audience is required.  Feedback, both written and verbal, will be sought after all speeches; therefore, attendance is a must.  The Civic Memorial High School attendance policy will be followed with no credit given for unexcused absences. </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val="single" w:color="000000"/>
        </w:rPr>
      </w:pPr>
      <w:r>
        <w:rPr>
          <w:rFonts w:ascii="Lucida Grande" w:hAnsi="Lucida Grande" w:cs="Lucida Grande"/>
          <w:color w:val="000000"/>
          <w:u w:val="single" w:color="000000"/>
        </w:rPr>
        <w:t>Grading:</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Students will receive a grade for each of the assignments listed below.  All grades are based on a point accumulation system based on the following grading scale:</w:t>
      </w:r>
      <w:r>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t>A = 100-90</w:t>
      </w:r>
      <w:r>
        <w:rPr>
          <w:rFonts w:ascii="Lucida Grande" w:hAnsi="Lucida Grande" w:cs="Lucida Grande"/>
          <w:color w:val="000000"/>
          <w:u w:color="000000"/>
        </w:rPr>
        <w:tab/>
        <w:t>B = 89-80  C = 79-70  D = 69-60  F = 59 or less</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t>An exact point scale will be announced toward the end of the semester.  Students will receive grade reports approximately every five weeks of the semester.  Assignments received late will lose 10% per class period on the assignment total.  Speeches are to be presented on the assigned day.</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val="single" w:color="000000"/>
        </w:rPr>
      </w:pPr>
      <w:r>
        <w:rPr>
          <w:rFonts w:ascii="Lucida Grande" w:hAnsi="Lucida Grande" w:cs="Lucida Grande"/>
          <w:color w:val="000000"/>
          <w:u w:val="single" w:color="000000"/>
        </w:rPr>
        <w:t>Assignments:</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Following is a list of speeches the students will deliver.  Requirements for length will be given prior to speeches based on the size of the class.  Topic choice is part of the preparation process; topics for speeches will not be assigned.  Besides the following list of graded assignments, other assignments may be added by the instructor for various purposes:</w:t>
      </w:r>
    </w:p>
    <w:p w:rsidR="00540033" w:rsidRDefault="009014C4"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t>Icebreaker/</w:t>
      </w:r>
      <w:r w:rsidR="00540033">
        <w:rPr>
          <w:rFonts w:ascii="Lucida Grande" w:hAnsi="Lucida Grande" w:cs="Lucida Grande"/>
          <w:color w:val="000000"/>
          <w:u w:color="000000"/>
        </w:rPr>
        <w:t>Introduction</w:t>
      </w:r>
      <w:r>
        <w:rPr>
          <w:rFonts w:ascii="Lucida Grande" w:hAnsi="Lucida Grande" w:cs="Lucida Grande"/>
          <w:color w:val="000000"/>
          <w:u w:color="000000"/>
        </w:rPr>
        <w:t xml:space="preserve"> Speech</w:t>
      </w:r>
      <w:r w:rsidR="00540033">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t>Informative Speech</w:t>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t>Speech Outlines/Bibliographies</w:t>
      </w:r>
      <w:r>
        <w:rPr>
          <w:rFonts w:ascii="Lucida Grande" w:hAnsi="Lucida Grande" w:cs="Lucida Grande"/>
          <w:color w:val="000000"/>
          <w:u w:color="000000"/>
        </w:rPr>
        <w:tab/>
      </w:r>
      <w:r>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t>Impromptu Speech</w:t>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r>
      <w:r w:rsidR="009014C4">
        <w:rPr>
          <w:rFonts w:ascii="Lucida Grande" w:hAnsi="Lucida Grande" w:cs="Lucida Grande"/>
          <w:color w:val="000000"/>
          <w:u w:color="000000"/>
        </w:rPr>
        <w:t>Persuasive Panel Discussion</w:t>
      </w:r>
      <w:r>
        <w:rPr>
          <w:rFonts w:ascii="Lucida Grande" w:hAnsi="Lucida Grande" w:cs="Lucida Grande"/>
          <w:color w:val="000000"/>
          <w:u w:color="000000"/>
        </w:rPr>
        <w:tab/>
      </w:r>
      <w:r>
        <w:rPr>
          <w:rFonts w:ascii="Lucida Grande" w:hAnsi="Lucida Grande" w:cs="Lucida Grande"/>
          <w:color w:val="000000"/>
          <w:u w:color="000000"/>
        </w:rPr>
        <w:tab/>
      </w:r>
      <w:r>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ab/>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val="single" w:color="000000"/>
        </w:rPr>
      </w:pPr>
      <w:r>
        <w:rPr>
          <w:rFonts w:ascii="Lucida Grande" w:hAnsi="Lucida Grande" w:cs="Lucida Grande"/>
          <w:color w:val="000000"/>
          <w:u w:val="single" w:color="000000"/>
        </w:rPr>
        <w:t>Text/Materials:</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Smith &amp; Tague-Busler, Icebreaker:A Manual for Public Speaking. 4th ed.,</w:t>
      </w:r>
      <w:r w:rsidR="009014C4">
        <w:rPr>
          <w:rFonts w:ascii="Lucida Grande" w:hAnsi="Lucida Grande" w:cs="Lucida Grande"/>
          <w:color w:val="000000"/>
          <w:u w:color="000000"/>
        </w:rPr>
        <w:tab/>
        <w:t xml:space="preserve">Wavelength </w:t>
      </w:r>
      <w:r>
        <w:rPr>
          <w:rFonts w:ascii="Lucida Grande" w:hAnsi="Lucida Grande" w:cs="Lucida Grande"/>
          <w:color w:val="000000"/>
          <w:u w:color="000000"/>
        </w:rPr>
        <w:t>Press, Inc., 1998.</w:t>
      </w:r>
    </w:p>
    <w:p w:rsidR="00540033" w:rsidRDefault="00540033" w:rsidP="0054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u w:color="000000"/>
        </w:rPr>
      </w:pPr>
      <w:r>
        <w:rPr>
          <w:rFonts w:ascii="Lucida Grande" w:hAnsi="Lucida Grande" w:cs="Lucida Grande"/>
          <w:color w:val="000000"/>
          <w:u w:color="000000"/>
        </w:rPr>
        <w:t>Folder, Notebook/Paper, Index Cards, Pen</w:t>
      </w:r>
      <w:r w:rsidR="009014C4">
        <w:rPr>
          <w:rFonts w:ascii="Lucida Grande" w:hAnsi="Lucida Grande" w:cs="Lucida Grande"/>
          <w:color w:val="000000"/>
          <w:u w:color="000000"/>
        </w:rPr>
        <w:t>/Pencil</w:t>
      </w:r>
    </w:p>
    <w:p w:rsidR="004027C2" w:rsidRDefault="00134EC6"/>
    <w:sectPr w:rsidR="004027C2" w:rsidSect="009014C4">
      <w:pgSz w:w="12240" w:h="15840"/>
      <w:pgMar w:top="1152" w:right="1800" w:bottom="1152"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0033"/>
    <w:rsid w:val="00023775"/>
    <w:rsid w:val="00134EC6"/>
    <w:rsid w:val="00540033"/>
    <w:rsid w:val="009014C4"/>
    <w:rsid w:val="009E6039"/>
    <w:rsid w:val="00CD21D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Macintosh Word</Application>
  <DocSecurity>0</DocSecurity>
  <Lines>13</Lines>
  <Paragraphs>3</Paragraphs>
  <ScaleCrop>false</ScaleCrop>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MacBook</cp:lastModifiedBy>
  <cp:revision>2</cp:revision>
  <dcterms:created xsi:type="dcterms:W3CDTF">2014-05-23T19:01:00Z</dcterms:created>
  <dcterms:modified xsi:type="dcterms:W3CDTF">2014-05-23T19:01:00Z</dcterms:modified>
</cp:coreProperties>
</file>